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E3" w:rsidRDefault="001726E3" w:rsidP="0026709F">
      <w:pPr>
        <w:pStyle w:val="ConsPlusNormal"/>
        <w:jc w:val="both"/>
      </w:pPr>
      <w:bookmarkStart w:id="0" w:name="_GoBack"/>
      <w:bookmarkEnd w:id="0"/>
    </w:p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jc w:val="right"/>
        <w:outlineLvl w:val="1"/>
      </w:pPr>
      <w:r>
        <w:t>Приложение N 7</w:t>
      </w:r>
    </w:p>
    <w:p w:rsidR="0038273D" w:rsidRDefault="0038273D">
      <w:pPr>
        <w:pStyle w:val="ConsPlusNormal"/>
        <w:jc w:val="right"/>
      </w:pPr>
      <w:r>
        <w:t>к Единым стандартам</w:t>
      </w:r>
    </w:p>
    <w:p w:rsidR="0038273D" w:rsidRDefault="0038273D">
      <w:pPr>
        <w:pStyle w:val="ConsPlusNormal"/>
        <w:jc w:val="right"/>
      </w:pPr>
      <w:r>
        <w:t>качества обслуживания сетевыми</w:t>
      </w:r>
    </w:p>
    <w:p w:rsidR="0038273D" w:rsidRDefault="0038273D">
      <w:pPr>
        <w:pStyle w:val="ConsPlusNormal"/>
        <w:jc w:val="right"/>
      </w:pPr>
      <w:r>
        <w:t>организациями потребителей</w:t>
      </w:r>
    </w:p>
    <w:p w:rsidR="0038273D" w:rsidRDefault="0038273D">
      <w:pPr>
        <w:pStyle w:val="ConsPlusNormal"/>
        <w:jc w:val="right"/>
      </w:pPr>
      <w:r>
        <w:t>услуг сетевых организаций</w:t>
      </w:r>
    </w:p>
    <w:p w:rsidR="0038273D" w:rsidRDefault="0038273D">
      <w:pPr>
        <w:pStyle w:val="ConsPlusNormal"/>
        <w:jc w:val="both"/>
      </w:pPr>
    </w:p>
    <w:p w:rsidR="0038273D" w:rsidRPr="00431F2A" w:rsidRDefault="0038273D" w:rsidP="00431F2A">
      <w:pPr>
        <w:pStyle w:val="ConsPlusNonformat"/>
        <w:jc w:val="center"/>
        <w:rPr>
          <w:rFonts w:ascii="Arial" w:hAnsi="Arial" w:cs="Arial"/>
        </w:rPr>
      </w:pPr>
      <w:bookmarkStart w:id="1" w:name="Par654"/>
      <w:bookmarkEnd w:id="1"/>
      <w:r w:rsidRPr="00431F2A">
        <w:rPr>
          <w:rFonts w:ascii="Arial" w:hAnsi="Arial" w:cs="Arial"/>
        </w:rPr>
        <w:t>Информация о качестве обслуживания потребителей</w:t>
      </w:r>
    </w:p>
    <w:p w:rsidR="0038273D" w:rsidRPr="00431F2A" w:rsidRDefault="00431F2A" w:rsidP="00431F2A">
      <w:pPr>
        <w:pStyle w:val="ConsPlusNonformat"/>
        <w:jc w:val="center"/>
        <w:rPr>
          <w:rFonts w:ascii="Arial" w:hAnsi="Arial" w:cs="Arial"/>
        </w:rPr>
      </w:pPr>
      <w:r w:rsidRPr="00431F2A">
        <w:rPr>
          <w:rFonts w:ascii="Arial" w:hAnsi="Arial" w:cs="Arial"/>
        </w:rPr>
        <w:t>ООО «Региональная</w:t>
      </w:r>
      <w:r w:rsidR="00020418">
        <w:rPr>
          <w:rFonts w:ascii="Arial" w:hAnsi="Arial" w:cs="Arial"/>
        </w:rPr>
        <w:t xml:space="preserve"> сетевая компания» услуг за 201</w:t>
      </w:r>
      <w:r w:rsidR="00286142">
        <w:rPr>
          <w:rFonts w:ascii="Arial" w:hAnsi="Arial" w:cs="Arial"/>
        </w:rPr>
        <w:t>8</w:t>
      </w:r>
      <w:r w:rsidR="0038273D" w:rsidRPr="00431F2A">
        <w:rPr>
          <w:rFonts w:ascii="Arial" w:hAnsi="Arial" w:cs="Arial"/>
        </w:rPr>
        <w:t xml:space="preserve"> год</w:t>
      </w:r>
    </w:p>
    <w:p w:rsidR="0038273D" w:rsidRDefault="0038273D">
      <w:pPr>
        <w:pStyle w:val="ConsPlusNonformat"/>
        <w:jc w:val="both"/>
      </w:pPr>
      <w:r>
        <w:t xml:space="preserve">           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CC2125">
        <w:t>оду, предшествующему отчетному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14"/>
        <w:gridCol w:w="713"/>
        <w:gridCol w:w="1100"/>
        <w:gridCol w:w="678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</w:tblGrid>
      <w:tr w:rsidR="0053599B" w:rsidTr="0061762D">
        <w:trPr>
          <w:trHeight w:val="211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Уровень напряжения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Количество потребителей</w:t>
            </w:r>
          </w:p>
        </w:tc>
        <w:tc>
          <w:tcPr>
            <w:tcW w:w="4066" w:type="dxa"/>
            <w:gridSpan w:val="6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Категория надежности потребителей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Тип потребителя</w:t>
            </w:r>
          </w:p>
        </w:tc>
      </w:tr>
      <w:tr w:rsidR="0061762D" w:rsidTr="0061762D">
        <w:tc>
          <w:tcPr>
            <w:tcW w:w="1118" w:type="dxa"/>
            <w:vMerge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3599B" w:rsidRPr="0061762D" w:rsidRDefault="0001220D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7</w:t>
            </w:r>
            <w:r w:rsidR="0053599B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53599B" w:rsidRPr="0061762D" w:rsidRDefault="0001220D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="0053599B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53599B" w:rsidRPr="0061762D" w:rsidRDefault="0059674E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</w:t>
            </w:r>
            <w:r w:rsidR="00286142" w:rsidRPr="0061762D">
              <w:rPr>
                <w:sz w:val="16"/>
                <w:szCs w:val="16"/>
              </w:rPr>
              <w:t>17</w:t>
            </w:r>
            <w:r w:rsidR="0053599B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53599B" w:rsidRPr="0061762D" w:rsidRDefault="0059674E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="0053599B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7</w:t>
            </w:r>
            <w:r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Pr="0061762D">
              <w:rPr>
                <w:sz w:val="16"/>
                <w:szCs w:val="16"/>
              </w:rPr>
              <w:t>г.</w:t>
            </w:r>
          </w:p>
        </w:tc>
      </w:tr>
      <w:tr w:rsidR="0061762D" w:rsidTr="0061762D">
        <w:tc>
          <w:tcPr>
            <w:tcW w:w="1118" w:type="dxa"/>
            <w:vMerge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 кат.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 кат.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3 кат.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 кат.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 кат.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3 кат.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Физ. лицо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Юр. лицо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Физ. лицо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Юр. лицо</w:t>
            </w:r>
          </w:p>
        </w:tc>
      </w:tr>
      <w:tr w:rsidR="0061762D" w:rsidTr="0061762D">
        <w:trPr>
          <w:trHeight w:val="161"/>
        </w:trPr>
        <w:tc>
          <w:tcPr>
            <w:tcW w:w="111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ВН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</w:t>
            </w:r>
          </w:p>
        </w:tc>
      </w:tr>
      <w:tr w:rsidR="0061762D" w:rsidTr="0061762D">
        <w:tc>
          <w:tcPr>
            <w:tcW w:w="111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СН1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3599B" w:rsidRPr="0061762D" w:rsidRDefault="0053599B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1</w:t>
            </w:r>
          </w:p>
        </w:tc>
      </w:tr>
    </w:tbl>
    <w:p w:rsidR="0053599B" w:rsidRDefault="0053599B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C2125">
        <w:t>оду, предшествующему отчетному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93"/>
        <w:gridCol w:w="992"/>
        <w:gridCol w:w="1100"/>
        <w:gridCol w:w="987"/>
        <w:gridCol w:w="987"/>
        <w:gridCol w:w="1100"/>
        <w:gridCol w:w="982"/>
        <w:gridCol w:w="982"/>
        <w:gridCol w:w="1100"/>
      </w:tblGrid>
      <w:tr w:rsidR="00CC2125" w:rsidTr="0061762D">
        <w:tc>
          <w:tcPr>
            <w:tcW w:w="1200" w:type="dxa"/>
            <w:vMerge w:val="restart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Потребители</w:t>
            </w:r>
          </w:p>
        </w:tc>
        <w:tc>
          <w:tcPr>
            <w:tcW w:w="3085" w:type="dxa"/>
            <w:gridSpan w:val="3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Кол-во точек потавки</w:t>
            </w: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Кол-во точек поставки оборудованные приборами учета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Точки поставки, оборудованные приборами учета с дистанционным сбором данных</w:t>
            </w:r>
          </w:p>
        </w:tc>
      </w:tr>
      <w:tr w:rsidR="0061762D" w:rsidTr="0061762D">
        <w:tc>
          <w:tcPr>
            <w:tcW w:w="1200" w:type="dxa"/>
            <w:vMerge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2125" w:rsidRPr="0061762D" w:rsidRDefault="00EC6259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7</w:t>
            </w:r>
            <w:r w:rsidR="00CC2125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C2125" w:rsidRPr="0061762D" w:rsidRDefault="00EC6259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7</w:t>
            </w:r>
            <w:r w:rsidR="00CC2125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C2125" w:rsidRPr="0061762D" w:rsidRDefault="00EC6259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="00CC2125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C2125" w:rsidRPr="0061762D" w:rsidRDefault="00EC6259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7</w:t>
            </w:r>
            <w:r w:rsidR="00CC2125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C2125" w:rsidRPr="0061762D" w:rsidRDefault="00EC6259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201</w:t>
            </w:r>
            <w:r w:rsidR="00286142" w:rsidRPr="0061762D">
              <w:rPr>
                <w:sz w:val="16"/>
                <w:szCs w:val="16"/>
              </w:rPr>
              <w:t>8</w:t>
            </w:r>
            <w:r w:rsidR="00CC2125" w:rsidRPr="0061762D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Динамика изменения показателя, %</w:t>
            </w:r>
          </w:p>
        </w:tc>
      </w:tr>
      <w:tr w:rsidR="0061762D" w:rsidTr="0061762D">
        <w:tc>
          <w:tcPr>
            <w:tcW w:w="12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Юр. лицо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125" w:rsidRPr="0061762D" w:rsidRDefault="00CC2125" w:rsidP="0061762D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62D">
              <w:rPr>
                <w:sz w:val="16"/>
                <w:szCs w:val="16"/>
              </w:rPr>
              <w:t>0</w:t>
            </w:r>
          </w:p>
        </w:tc>
      </w:tr>
    </w:tbl>
    <w:p w:rsidR="00CC2125" w:rsidRDefault="00CC2125" w:rsidP="00CC2125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</w:t>
      </w:r>
      <w:r w:rsidR="0078561D">
        <w:t>ода, предшествующего отчетному</w:t>
      </w:r>
      <w:r>
        <w:t>.</w:t>
      </w:r>
    </w:p>
    <w:tbl>
      <w:tblPr>
        <w:tblW w:w="7945" w:type="dxa"/>
        <w:jc w:val="center"/>
        <w:tblLook w:val="0000" w:firstRow="0" w:lastRow="0" w:firstColumn="0" w:lastColumn="0" w:noHBand="0" w:noVBand="0"/>
      </w:tblPr>
      <w:tblGrid>
        <w:gridCol w:w="4405"/>
        <w:gridCol w:w="1060"/>
        <w:gridCol w:w="1080"/>
        <w:gridCol w:w="1400"/>
      </w:tblGrid>
      <w:tr w:rsidR="00CC2125" w:rsidRPr="00CC2125">
        <w:trPr>
          <w:trHeight w:val="56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Объекты электросетевого хозяйства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EC6259" w:rsidP="002861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86142">
              <w:rPr>
                <w:rFonts w:ascii="Arial" w:hAnsi="Arial" w:cs="Arial"/>
                <w:sz w:val="16"/>
                <w:szCs w:val="16"/>
              </w:rPr>
              <w:t>7</w:t>
            </w:r>
            <w:r w:rsidR="00CC2125" w:rsidRPr="0078561D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EC6259" w:rsidP="002861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86142">
              <w:rPr>
                <w:rFonts w:ascii="Arial" w:hAnsi="Arial" w:cs="Arial"/>
                <w:sz w:val="16"/>
                <w:szCs w:val="16"/>
              </w:rPr>
              <w:t>8</w:t>
            </w:r>
            <w:r w:rsidR="00CC2125" w:rsidRPr="0078561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Динамика изменения показателя, %</w:t>
            </w:r>
          </w:p>
        </w:tc>
      </w:tr>
      <w:tr w:rsidR="00CC2125" w:rsidRPr="00CC2125">
        <w:trPr>
          <w:trHeight w:val="26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Длины воздушных линий,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957A70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35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  <w:r w:rsidR="0078561D" w:rsidRPr="007856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  <w:r w:rsidR="0078561D" w:rsidRPr="007856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957A70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14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Длины кабельных линий,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0,4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DE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167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Количество подстанций, 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CC2125" w:rsidRDefault="00CC2125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78561D" w:rsidRDefault="0078561D">
      <w:pPr>
        <w:pStyle w:val="ConsPlusNormal"/>
        <w:ind w:firstLine="540"/>
        <w:jc w:val="both"/>
      </w:pPr>
      <w:r>
        <w:t>Уровень физического износа подстанции – 76 %</w:t>
      </w:r>
    </w:p>
    <w:p w:rsidR="0078561D" w:rsidRDefault="0078561D">
      <w:pPr>
        <w:pStyle w:val="ConsPlusNormal"/>
        <w:ind w:firstLine="540"/>
        <w:jc w:val="both"/>
      </w:pPr>
      <w:r>
        <w:t>Уровень физического износа сетей – 60 %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38273D" w:rsidRDefault="0038273D">
      <w:pPr>
        <w:pStyle w:val="ConsPlusNormal"/>
        <w:jc w:val="center"/>
      </w:pPr>
      <w:r>
        <w:lastRenderedPageBreak/>
        <w:t>электрической энергии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8273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38273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86142">
            <w:pPr>
              <w:pStyle w:val="ConsPlusNormal"/>
              <w:jc w:val="center"/>
            </w:pPr>
            <w:r>
              <w:t>201</w:t>
            </w:r>
            <w:r w:rsidR="00286142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="001B7F2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8pt">
                  <v:imagedata r:id="rId6" o:title=""/>
                </v:shape>
              </w:pict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="001B7F20">
              <w:pict>
                <v:shape id="_x0000_i1026" type="#_x0000_t75" style="width:30pt;height:18pt">
                  <v:imagedata r:id="rId7" o:title=""/>
                </v:shape>
              </w:pict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1B7F20">
              <w:pict>
                <v:shape id="_x0000_i1027" type="#_x0000_t75" style="width:47.25pt;height:18.75pt">
                  <v:imagedata r:id="rId8" o:title=""/>
                </v:shape>
              </w:pict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1B7F20">
              <w:pict>
                <v:shape id="_x0000_i1028" type="#_x0000_t75" style="width:47.25pt;height:18.75pt">
                  <v:imagedata r:id="rId9" o:title=""/>
                </v:shape>
              </w:pict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</w:tbl>
    <w:p w:rsidR="0038273D" w:rsidRDefault="0038273D">
      <w:pPr>
        <w:pStyle w:val="ConsPlusNormal"/>
        <w:jc w:val="both"/>
        <w:sectPr w:rsidR="0038273D" w:rsidSect="00431F2A">
          <w:headerReference w:type="default" r:id="rId10"/>
          <w:footerReference w:type="default" r:id="rId11"/>
          <w:pgSz w:w="11906" w:h="16838"/>
          <w:pgMar w:top="1134" w:right="566" w:bottom="993" w:left="1133" w:header="0" w:footer="0" w:gutter="0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8273D" w:rsidRDefault="0038273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3827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1B7F20">
              <w:pict>
                <v:shape id="_x0000_i1029" type="#_x0000_t75" style="width:32.25pt;height:18pt">
                  <v:imagedata r:id="rId6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1B7F20">
              <w:pict>
                <v:shape id="_x0000_i1030" type="#_x0000_t75" style="width:30pt;height:18pt">
                  <v:imagedata r:id="rId12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8273D" w:rsidRDefault="001B7F20">
            <w:pPr>
              <w:pStyle w:val="ConsPlusNormal"/>
              <w:jc w:val="center"/>
            </w:pPr>
            <w:r>
              <w:pict>
                <v:shape id="_x0000_i1031" type="#_x0000_t75" style="width:47.25pt;height:18.75pt">
                  <v:imagedata r:id="rId8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8273D" w:rsidRDefault="001B7F20">
            <w:pPr>
              <w:pStyle w:val="ConsPlusNormal"/>
              <w:jc w:val="center"/>
            </w:pPr>
            <w:r>
              <w:pict>
                <v:shape id="_x0000_i1032" type="#_x0000_t75" style="width:47.25pt;height:18.75pt">
                  <v:imagedata r:id="rId9" o:title=""/>
                </v:shape>
              </w:pic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827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</w:tr>
      <w:tr w:rsidR="00382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20</w:t>
            </w:r>
          </w:p>
        </w:tc>
      </w:tr>
      <w:tr w:rsidR="00382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ПС 110/35/6 кВ «Смолинский карьер»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7D5EB6">
            <w:pPr>
              <w:pStyle w:val="ConsPlusNormal"/>
            </w:pPr>
            <w:r w:rsidRPr="007D5EB6">
              <w:t>Проведение профилактических ремонтов оборудования. Проведение осмотров.</w:t>
            </w:r>
          </w:p>
        </w:tc>
      </w:tr>
      <w:tr w:rsidR="007D5E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 w:rsidP="004A676D">
            <w:pPr>
              <w:pStyle w:val="ConsPlusNormal"/>
            </w:pPr>
            <w:r w:rsidRPr="007D5EB6">
              <w:t>Проведение профилактических ремонтов оборудования. Проведение осмотров.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</w:t>
      </w:r>
      <w:r w:rsidR="0078561D">
        <w:t>кой энергии в отчетном периоде</w:t>
      </w:r>
      <w:r>
        <w:t>.</w:t>
      </w:r>
    </w:p>
    <w:p w:rsidR="0078561D" w:rsidRDefault="0078561D">
      <w:pPr>
        <w:pStyle w:val="ConsPlusNormal"/>
        <w:ind w:firstLine="540"/>
        <w:jc w:val="both"/>
      </w:pPr>
      <w:r w:rsidRPr="00C502D0">
        <w:rPr>
          <w:u w:val="single"/>
        </w:rPr>
        <w:lastRenderedPageBreak/>
        <w:t>Проводятся капитальные, текущие ремонты оборудования, в соответствии с утвержденными графиками ремонта оборудования подстанции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</w:t>
      </w:r>
      <w:r w:rsidR="00CE3120">
        <w:t>передаче электрической энергии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Прочая информация отсутствует</w:t>
      </w:r>
      <w:r>
        <w:t>.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3. Информация о качестве услуг</w:t>
      </w:r>
    </w:p>
    <w:p w:rsidR="0038273D" w:rsidRDefault="0038273D">
      <w:pPr>
        <w:pStyle w:val="ConsPlusNormal"/>
        <w:jc w:val="center"/>
      </w:pPr>
      <w:r>
        <w:t>по технологическому присоединению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 w:rsidRPr="00471FB3"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</w:t>
      </w:r>
      <w:r w:rsidR="00471FB3" w:rsidRPr="00471FB3">
        <w:t>аммы такой организации</w:t>
      </w:r>
      <w:r w:rsidRPr="00471FB3">
        <w:t>.</w:t>
      </w:r>
    </w:p>
    <w:p w:rsidR="00471FB3" w:rsidRPr="00C502D0" w:rsidRDefault="00471FB3">
      <w:pPr>
        <w:pStyle w:val="ConsPlusNormal"/>
        <w:ind w:firstLine="540"/>
        <w:jc w:val="both"/>
        <w:rPr>
          <w:u w:val="single"/>
        </w:rPr>
      </w:pPr>
      <w:r w:rsidRPr="00C502D0">
        <w:rPr>
          <w:u w:val="single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«Региональная сетевая компания» по адресу: http://etsvc.ru/index.php/raskrytie-informatsii/svodnye-tablitsy/raskrytie-2015g.html</w:t>
      </w:r>
    </w:p>
    <w:p w:rsidR="0038273D" w:rsidRDefault="0038273D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</w:t>
      </w:r>
      <w:r w:rsidR="00CE3120">
        <w:t>исоединению в отчетном периоде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Мероприятия отсутствуют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</w:t>
      </w:r>
      <w:r w:rsidR="00CE3120">
        <w:t>технологическому присоединению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Прочая информация отсутствует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07"/>
        <w:gridCol w:w="681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8273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Всего</w:t>
            </w:r>
          </w:p>
        </w:tc>
      </w:tr>
      <w:tr w:rsidR="0038273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</w:tr>
      <w:tr w:rsidR="0038273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18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 xml:space="preserve">Число заявок на технологическое присоединение, </w:t>
            </w:r>
            <w:r>
              <w:lastRenderedPageBreak/>
              <w:t>поданных заявителями,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8651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C502D0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 xml:space="preserve">Средняя продолжительность подготовки и направления </w:t>
            </w:r>
            <w:r>
              <w:lastRenderedPageBreak/>
              <w:t>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</w:tr>
    </w:tbl>
    <w:p w:rsidR="0038273D" w:rsidRDefault="0038273D">
      <w:pPr>
        <w:pStyle w:val="ConsPlusNormal"/>
        <w:jc w:val="both"/>
      </w:pPr>
    </w:p>
    <w:p w:rsidR="0026709F" w:rsidRDefault="0026709F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 w:rsidRPr="0025391A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pgNumType w:start="3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507"/>
        <w:gridCol w:w="733"/>
        <w:gridCol w:w="620"/>
        <w:gridCol w:w="620"/>
        <w:gridCol w:w="620"/>
        <w:gridCol w:w="620"/>
        <w:gridCol w:w="620"/>
        <w:gridCol w:w="621"/>
      </w:tblGrid>
      <w:tr w:rsidR="0038273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670</w:t>
            </w:r>
          </w:p>
        </w:tc>
      </w:tr>
      <w:tr w:rsidR="0038273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</w:tr>
      <w:tr w:rsidR="0038273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5F42A0" w:rsidRDefault="00D1148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155587,20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1531071,00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2551750,00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6838690,00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1148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85834,05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1335766,50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2226277,50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5966423,70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5F42A0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104379,6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893685,00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1489475,00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3991793,00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D6506A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85834,05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748929,00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1248215,00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3345216,20</w:t>
            </w: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274213,53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1649697,33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2670376,33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6957316,33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205858,76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1455791,21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2346302,21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6086448,41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223005,93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1012311,33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1608101,33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4110419,33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F856E1" w:rsidRDefault="00DA16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205858,76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868953,71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1368239,71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3465240,91</w:t>
            </w: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313755,65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1689239,45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2709918,45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6996858,45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F856E1" w:rsidRDefault="00DA16E1" w:rsidP="007C68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245867,00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1495799,45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2386310,45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6126456,65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F856E1" w:rsidRDefault="007637E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262548,05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1051853,45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1647643,45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4149961,45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245870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908961,95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1408247,95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3505249,15</w:t>
            </w:r>
          </w:p>
        </w:tc>
      </w:tr>
      <w:tr w:rsidR="00DA16E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353297,76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1728781,56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2751791,18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7036400,56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285875,18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1535807,68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2426318,68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6166464,88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302090,16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1091395,56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1687185,56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4189503,56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285875,23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948970,18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1448256,18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3545257,38</w:t>
            </w:r>
          </w:p>
        </w:tc>
      </w:tr>
    </w:tbl>
    <w:p w:rsidR="0038273D" w:rsidRDefault="0038273D">
      <w:pPr>
        <w:pStyle w:val="ConsPlusNormal"/>
        <w:jc w:val="both"/>
        <w:sectPr w:rsidR="0038273D" w:rsidSect="0026709F">
          <w:headerReference w:type="default" r:id="rId15"/>
          <w:footerReference w:type="default" r:id="rId16"/>
          <w:pgSz w:w="11906" w:h="16838"/>
          <w:pgMar w:top="1134" w:right="566" w:bottom="1440" w:left="1133" w:header="0" w:footer="0" w:gutter="0"/>
          <w:pgNumType w:start="8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4. Качество обслуживания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bookmarkStart w:id="2" w:name="Par1398"/>
      <w:bookmarkEnd w:id="2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8273D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8273D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Прочее</w:t>
            </w:r>
          </w:p>
        </w:tc>
      </w:tr>
      <w:tr w:rsidR="002B4DE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</w:t>
            </w:r>
            <w:r w:rsidR="00286142"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86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 w:rsidR="00286142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86142">
            <w:pPr>
              <w:pStyle w:val="ConsPlusNormal"/>
              <w:jc w:val="center"/>
            </w:pPr>
            <w:r>
              <w:t>201</w:t>
            </w:r>
            <w:r w:rsidR="00286142"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 xml:space="preserve">техническое </w:t>
            </w:r>
            <w:r>
              <w:lastRenderedPageBreak/>
              <w:t>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</w:tr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5252A">
            <w:pPr>
              <w:pStyle w:val="ConsPlusNormal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ООО «Региональная сетевая компания»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6543F9" w:rsidP="0025252A">
            <w:pPr>
              <w:pStyle w:val="ConsPlusNormal"/>
            </w:pPr>
            <w:r>
              <w:t>Кабинетный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25252A" w:rsidRDefault="0025252A" w:rsidP="0025252A">
            <w:pPr>
              <w:pStyle w:val="ConsPlusNormal"/>
            </w:pPr>
            <w:r w:rsidRPr="0025252A">
              <w:t>454048, Челябинская обл, Челябинск г, Елькина ул, дом № 80, корпус А, офис 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 w:rsidRPr="0025252A">
              <w:t>8(351) 260-50-54</w:t>
            </w:r>
            <w:r>
              <w:t>;</w:t>
            </w:r>
          </w:p>
          <w:p w:rsidR="0025252A" w:rsidRPr="0025252A" w:rsidRDefault="0025252A" w:rsidP="002525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energo@chel-si.ru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25252A" w:rsidRDefault="0025252A" w:rsidP="0025252A">
            <w:pPr>
              <w:pStyle w:val="ConsPlusNormal"/>
            </w:pPr>
            <w:r>
              <w:t>Пн-Пт 08:00-16:30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Услуги по передаче электроэнергии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УК «ЧелСИ»</w:t>
            </w:r>
          </w:p>
        </w:tc>
      </w:tr>
    </w:tbl>
    <w:p w:rsidR="0038273D" w:rsidRDefault="0038273D">
      <w:pPr>
        <w:pStyle w:val="ConsPlusNormal"/>
        <w:jc w:val="both"/>
      </w:pPr>
    </w:p>
    <w:p w:rsidR="0025252A" w:rsidRDefault="0025252A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pgNumType w:start="9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38273D" w:rsidRDefault="0038273D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38273D" w:rsidRDefault="0038273D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A" w:rsidRDefault="00D011C1" w:rsidP="0025252A">
            <w:pPr>
              <w:pStyle w:val="ConsPlusNormal"/>
            </w:pPr>
            <w:r>
              <w:t>8(351) 255-01-92</w:t>
            </w:r>
          </w:p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48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1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2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398" w:tooltip="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tbl>
      <w:tblPr>
        <w:tblW w:w="8840" w:type="dxa"/>
        <w:tblInd w:w="103" w:type="dxa"/>
        <w:tblLook w:val="0000" w:firstRow="0" w:lastRow="0" w:firstColumn="0" w:lastColumn="0" w:noHBand="0" w:noVBand="0"/>
      </w:tblPr>
      <w:tblGrid>
        <w:gridCol w:w="2980"/>
        <w:gridCol w:w="5860"/>
      </w:tblGrid>
      <w:tr w:rsidR="00CE3120" w:rsidRPr="00CE3120">
        <w:trPr>
          <w:trHeight w:val="4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Всего обращений потребителей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обращений</w:t>
            </w:r>
          </w:p>
        </w:tc>
      </w:tr>
      <w:tr w:rsidR="00CE3120" w:rsidRPr="00CE3120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Обращения, содержащие жалобы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жалоб не поступало</w:t>
            </w:r>
          </w:p>
        </w:tc>
      </w:tr>
      <w:tr w:rsidR="00CE3120" w:rsidRPr="00CE3120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Обращения, содержащие заявку на оказание услуг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обращений</w:t>
            </w:r>
          </w:p>
        </w:tc>
      </w:tr>
    </w:tbl>
    <w:p w:rsidR="00CE3120" w:rsidRDefault="00CE3120">
      <w:pPr>
        <w:pStyle w:val="ConsPlusNormal"/>
        <w:ind w:firstLine="540"/>
        <w:jc w:val="both"/>
      </w:pPr>
    </w:p>
    <w:p w:rsidR="0038273D" w:rsidRPr="0025391A" w:rsidRDefault="0038273D">
      <w:pPr>
        <w:pStyle w:val="ConsPlusNormal"/>
        <w:ind w:firstLine="540"/>
        <w:jc w:val="both"/>
        <w:rPr>
          <w:u w:val="single"/>
        </w:rPr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r w:rsidR="00CE3120">
        <w:t xml:space="preserve"> </w:t>
      </w:r>
      <w:r w:rsidR="00CE3120" w:rsidRPr="0025391A">
        <w:rPr>
          <w:u w:val="single"/>
        </w:rPr>
        <w:t>Отсутствуют</w:t>
      </w:r>
    </w:p>
    <w:p w:rsidR="00471FB3" w:rsidRDefault="0038273D">
      <w:pPr>
        <w:pStyle w:val="ConsPlusNormal"/>
        <w:ind w:firstLine="540"/>
        <w:jc w:val="both"/>
      </w:pPr>
      <w:r>
        <w:t>4.6. Мероприятия, направленные на работу с социаль</w:t>
      </w:r>
      <w:r w:rsidR="00471FB3">
        <w:t>но уязвимыми группами населения</w:t>
      </w:r>
      <w:r>
        <w:t>(пенсионеры, инвалиды, многодетные семьи, участники ВОВ и боевых действий на территориях других государств</w:t>
      </w:r>
      <w:r w:rsidR="00471FB3">
        <w:t>.</w:t>
      </w:r>
    </w:p>
    <w:p w:rsidR="00471FB3" w:rsidRPr="0025391A" w:rsidRDefault="00471FB3">
      <w:pPr>
        <w:pStyle w:val="ConsPlusNormal"/>
        <w:ind w:firstLine="540"/>
        <w:jc w:val="both"/>
        <w:rPr>
          <w:u w:val="single"/>
        </w:rPr>
      </w:pPr>
      <w:r w:rsidRPr="0025391A">
        <w:rPr>
          <w:u w:val="single"/>
        </w:rPr>
        <w:t>Отсутствуют</w:t>
      </w:r>
      <w:r w:rsidR="0038273D" w:rsidRPr="0025391A">
        <w:rPr>
          <w:u w:val="single"/>
        </w:rPr>
        <w:t xml:space="preserve"> </w:t>
      </w:r>
    </w:p>
    <w:p w:rsidR="0038273D" w:rsidRDefault="0038273D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71FB3" w:rsidRPr="0025391A" w:rsidRDefault="00471FB3">
      <w:pPr>
        <w:pStyle w:val="ConsPlusNormal"/>
        <w:ind w:firstLine="540"/>
        <w:jc w:val="both"/>
        <w:rPr>
          <w:u w:val="single"/>
        </w:rPr>
      </w:pPr>
      <w:r w:rsidRPr="0025391A">
        <w:rPr>
          <w:u w:val="single"/>
        </w:rPr>
        <w:t>Опросы не проводились.</w:t>
      </w:r>
    </w:p>
    <w:p w:rsidR="0038273D" w:rsidRDefault="0038273D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471FB3" w:rsidRPr="00471FB3" w:rsidRDefault="00471FB3">
      <w:pPr>
        <w:pStyle w:val="ConsPlusNormal"/>
        <w:ind w:firstLine="540"/>
        <w:jc w:val="both"/>
      </w:pPr>
      <w:r w:rsidRPr="0025391A">
        <w:rPr>
          <w:u w:val="single"/>
        </w:rPr>
        <w:t>Наличие официального сайта</w:t>
      </w:r>
      <w:r w:rsidRPr="00471FB3">
        <w:t>.</w:t>
      </w:r>
    </w:p>
    <w:p w:rsidR="0038273D" w:rsidRDefault="0038273D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9"/>
          <w:footerReference w:type="default" r:id="rId20"/>
          <w:pgSz w:w="11906" w:h="16838"/>
          <w:pgMar w:top="1134" w:right="566" w:bottom="1440" w:left="1133" w:header="0" w:footer="0" w:gutter="0"/>
          <w:pgNumType w:start="12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2324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67"/>
        <w:gridCol w:w="567"/>
        <w:gridCol w:w="851"/>
        <w:gridCol w:w="850"/>
        <w:gridCol w:w="851"/>
        <w:gridCol w:w="504"/>
        <w:gridCol w:w="709"/>
        <w:gridCol w:w="850"/>
        <w:gridCol w:w="851"/>
        <w:gridCol w:w="708"/>
        <w:gridCol w:w="772"/>
        <w:gridCol w:w="330"/>
        <w:gridCol w:w="599"/>
        <w:gridCol w:w="851"/>
        <w:gridCol w:w="850"/>
        <w:gridCol w:w="993"/>
        <w:gridCol w:w="708"/>
        <w:gridCol w:w="851"/>
        <w:gridCol w:w="567"/>
        <w:gridCol w:w="850"/>
        <w:gridCol w:w="1276"/>
        <w:gridCol w:w="1128"/>
        <w:gridCol w:w="624"/>
        <w:gridCol w:w="800"/>
        <w:gridCol w:w="708"/>
        <w:gridCol w:w="851"/>
        <w:gridCol w:w="709"/>
        <w:gridCol w:w="771"/>
      </w:tblGrid>
      <w:tr w:rsidR="009B7A72" w:rsidRPr="00B635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</w:t>
            </w:r>
          </w:p>
        </w:tc>
        <w:tc>
          <w:tcPr>
            <w:tcW w:w="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9B7A72" w:rsidRPr="00B635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9B7A72" w:rsidRPr="00B63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31</w:t>
            </w:r>
          </w:p>
        </w:tc>
      </w:tr>
      <w:tr w:rsidR="009B7A72" w:rsidRPr="00B63557">
        <w:trPr>
          <w:trHeight w:val="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9B7A72" w:rsidP="00D01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73D" w:rsidSect="00B63557">
      <w:headerReference w:type="default" r:id="rId21"/>
      <w:footerReference w:type="default" r:id="rId22"/>
      <w:pgSz w:w="23814" w:h="16840" w:orient="landscape" w:code="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2D" w:rsidRDefault="0061762D">
      <w:pPr>
        <w:spacing w:after="0" w:line="240" w:lineRule="auto"/>
      </w:pPr>
      <w:r>
        <w:separator/>
      </w:r>
    </w:p>
  </w:endnote>
  <w:endnote w:type="continuationSeparator" w:id="0">
    <w:p w:rsidR="0061762D" w:rsidRDefault="0061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6142"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26709F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6142">
      <w:rPr>
        <w:rStyle w:val="PageNumber"/>
        <w:rFonts w:cs="Calibri"/>
        <w:noProof/>
      </w:rPr>
      <w:t>7</w:t>
    </w:r>
    <w:r>
      <w:rPr>
        <w:rStyle w:val="PageNumber"/>
        <w:rFonts w:cs="Calibri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6142"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6142">
      <w:rPr>
        <w:rStyle w:val="PageNumber"/>
        <w:rFonts w:cs="Calibri"/>
        <w:noProof/>
      </w:rPr>
      <w:t>11</w:t>
    </w:r>
    <w:r>
      <w:rPr>
        <w:rStyle w:val="PageNumber"/>
        <w:rFonts w:cs="Calibri"/>
      </w:rPr>
      <w:fldChar w:fldCharType="end"/>
    </w:r>
  </w:p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6142">
      <w:rPr>
        <w:rStyle w:val="PageNumber"/>
        <w:rFonts w:cs="Calibri"/>
        <w:noProof/>
      </w:rPr>
      <w:t>12</w:t>
    </w:r>
    <w:r>
      <w:rPr>
        <w:rStyle w:val="PageNumber"/>
        <w:rFonts w:cs="Calibri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2D" w:rsidRDefault="0061762D">
      <w:pPr>
        <w:spacing w:after="0" w:line="240" w:lineRule="auto"/>
      </w:pPr>
      <w:r>
        <w:separator/>
      </w:r>
    </w:p>
  </w:footnote>
  <w:footnote w:type="continuationSeparator" w:id="0">
    <w:p w:rsidR="0061762D" w:rsidRDefault="0061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 w:rsidP="00431F2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Pr="0026709F" w:rsidRDefault="006543F9" w:rsidP="00267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 w:rsidP="00431F2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Pr="0026709F" w:rsidRDefault="006543F9" w:rsidP="0026709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1726E3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1726E3">
    <w:pPr>
      <w:pStyle w:val="ConsPlusNormal"/>
      <w:jc w:val="center"/>
      <w:rPr>
        <w:sz w:val="2"/>
        <w:szCs w:val="2"/>
      </w:rPr>
    </w:pPr>
  </w:p>
  <w:p w:rsidR="006543F9" w:rsidRDefault="006543F9" w:rsidP="001726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628"/>
    <w:rsid w:val="0001220D"/>
    <w:rsid w:val="00020418"/>
    <w:rsid w:val="0002683B"/>
    <w:rsid w:val="000A4E57"/>
    <w:rsid w:val="00105D94"/>
    <w:rsid w:val="001726E3"/>
    <w:rsid w:val="001B7F20"/>
    <w:rsid w:val="001C6A3D"/>
    <w:rsid w:val="00203FAB"/>
    <w:rsid w:val="0025252A"/>
    <w:rsid w:val="0025391A"/>
    <w:rsid w:val="0026709F"/>
    <w:rsid w:val="00272457"/>
    <w:rsid w:val="00286142"/>
    <w:rsid w:val="00286512"/>
    <w:rsid w:val="002B4DEA"/>
    <w:rsid w:val="0038273D"/>
    <w:rsid w:val="00423BE2"/>
    <w:rsid w:val="00431F2A"/>
    <w:rsid w:val="00471FB3"/>
    <w:rsid w:val="004A676D"/>
    <w:rsid w:val="0053599B"/>
    <w:rsid w:val="0059674E"/>
    <w:rsid w:val="005F42A0"/>
    <w:rsid w:val="00614D04"/>
    <w:rsid w:val="0061762D"/>
    <w:rsid w:val="00627D10"/>
    <w:rsid w:val="006543F9"/>
    <w:rsid w:val="00705FF7"/>
    <w:rsid w:val="007637EC"/>
    <w:rsid w:val="0078561D"/>
    <w:rsid w:val="007C6808"/>
    <w:rsid w:val="007D5EB6"/>
    <w:rsid w:val="00802E78"/>
    <w:rsid w:val="008215A2"/>
    <w:rsid w:val="00872558"/>
    <w:rsid w:val="0089169C"/>
    <w:rsid w:val="008F7E41"/>
    <w:rsid w:val="00914163"/>
    <w:rsid w:val="00931D5D"/>
    <w:rsid w:val="00957A70"/>
    <w:rsid w:val="009B7A72"/>
    <w:rsid w:val="009E1762"/>
    <w:rsid w:val="009F6E12"/>
    <w:rsid w:val="00A35B98"/>
    <w:rsid w:val="00B001D0"/>
    <w:rsid w:val="00B63557"/>
    <w:rsid w:val="00BA1CE1"/>
    <w:rsid w:val="00BB21D6"/>
    <w:rsid w:val="00C27B7F"/>
    <w:rsid w:val="00C502D0"/>
    <w:rsid w:val="00CC2125"/>
    <w:rsid w:val="00CE3120"/>
    <w:rsid w:val="00D011C1"/>
    <w:rsid w:val="00D11489"/>
    <w:rsid w:val="00D6506A"/>
    <w:rsid w:val="00DA16E1"/>
    <w:rsid w:val="00E158DA"/>
    <w:rsid w:val="00E55772"/>
    <w:rsid w:val="00EA010B"/>
    <w:rsid w:val="00EC6259"/>
    <w:rsid w:val="00F00628"/>
    <w:rsid w:val="00F607DE"/>
    <w:rsid w:val="00F856E1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E262D7-7EAA-497F-87E2-B126241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31F2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431F2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26709F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locked/>
    <w:rsid w:val="005359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КонсультантПлюс Версия 4012.00.88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subject/>
  <dc:creator>admin</dc:creator>
  <cp:keywords/>
  <dc:description/>
  <cp:lastModifiedBy>Dmitriy Gontsov</cp:lastModifiedBy>
  <cp:revision>2</cp:revision>
  <dcterms:created xsi:type="dcterms:W3CDTF">2019-02-21T07:24:00Z</dcterms:created>
  <dcterms:modified xsi:type="dcterms:W3CDTF">2019-02-21T07:24:00Z</dcterms:modified>
</cp:coreProperties>
</file>